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00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422C9D" w:rsidRPr="00BD26BA" w14:paraId="39FAD30E" w14:textId="77777777" w:rsidTr="00A82ACF">
        <w:trPr>
          <w:cantSplit/>
          <w:trHeight w:val="284"/>
        </w:trPr>
        <w:tc>
          <w:tcPr>
            <w:tcW w:w="3969" w:type="dxa"/>
          </w:tcPr>
          <w:p w14:paraId="0E279BD4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position w:val="14"/>
                <w:szCs w:val="24"/>
                <w:lang w:val="sr-Cyrl-RS"/>
              </w:rPr>
            </w:pPr>
            <w:proofErr w:type="spellStart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>BOSNA</w:t>
            </w:r>
            <w:proofErr w:type="spellEnd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 xml:space="preserve"> I </w:t>
            </w:r>
            <w:proofErr w:type="spellStart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>HERCEGOVINA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14:paraId="2091C8B1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szCs w:val="24"/>
                <w:lang w:val="sr-Cyrl-RS"/>
              </w:rPr>
            </w:pPr>
            <w:r w:rsidRPr="00BD26BA">
              <w:rPr>
                <w:rFonts w:ascii="Calibri" w:hAnsi="Calibri"/>
                <w:szCs w:val="24"/>
                <w:lang w:val="sr-Cyrl-RS"/>
              </w:rPr>
              <w:object w:dxaOrig="833" w:dyaOrig="943" w14:anchorId="7CDEE5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52.1pt" o:ole="" o:borderbottomcolor="this" fillcolor="window">
                  <v:imagedata r:id="rId8" o:title=""/>
                </v:shape>
                <o:OLEObject Type="Embed" ProgID="CorelDraw.Graphic.10" ShapeID="_x0000_i1025" DrawAspect="Content" ObjectID="_1781934258" r:id="rId9"/>
              </w:object>
            </w:r>
          </w:p>
        </w:tc>
        <w:tc>
          <w:tcPr>
            <w:tcW w:w="3933" w:type="dxa"/>
          </w:tcPr>
          <w:p w14:paraId="13CCFC61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szCs w:val="24"/>
                <w:lang w:val="sr-Cyrl-RS"/>
              </w:rPr>
            </w:pPr>
            <w:r w:rsidRPr="00BD26BA">
              <w:rPr>
                <w:rFonts w:ascii="Calibri" w:hAnsi="Calibri"/>
                <w:szCs w:val="24"/>
                <w:lang w:val="sr-Cyrl-RS"/>
              </w:rPr>
              <w:t>БОСНА И ХЕРЦЕГОВИНА</w:t>
            </w:r>
          </w:p>
        </w:tc>
      </w:tr>
      <w:tr w:rsidR="00422C9D" w:rsidRPr="00BD26BA" w14:paraId="09E7E606" w14:textId="77777777" w:rsidTr="00A82ACF">
        <w:trPr>
          <w:cantSplit/>
        </w:trPr>
        <w:tc>
          <w:tcPr>
            <w:tcW w:w="3969" w:type="dxa"/>
          </w:tcPr>
          <w:p w14:paraId="667F944E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position w:val="14"/>
                <w:szCs w:val="24"/>
                <w:lang w:val="sr-Cyrl-RS"/>
              </w:rPr>
            </w:pPr>
            <w:proofErr w:type="spellStart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>Brčko</w:t>
            </w:r>
            <w:proofErr w:type="spellEnd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>distrikt</w:t>
            </w:r>
            <w:proofErr w:type="spellEnd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position w:val="14"/>
                <w:szCs w:val="24"/>
                <w:lang w:val="sr-Cyrl-RS"/>
              </w:rPr>
              <w:t>BiH</w:t>
            </w:r>
            <w:proofErr w:type="spellEnd"/>
          </w:p>
        </w:tc>
        <w:tc>
          <w:tcPr>
            <w:tcW w:w="1560" w:type="dxa"/>
            <w:gridSpan w:val="2"/>
            <w:vMerge/>
          </w:tcPr>
          <w:p w14:paraId="47695478" w14:textId="77777777" w:rsidR="00422C9D" w:rsidRPr="00BD26BA" w:rsidRDefault="00422C9D" w:rsidP="00A82ACF">
            <w:pPr>
              <w:pStyle w:val="ab"/>
              <w:ind w:left="0"/>
              <w:rPr>
                <w:rFonts w:ascii="Calibri" w:hAnsi="Calibri"/>
                <w:szCs w:val="24"/>
                <w:lang w:val="sr-Cyrl-RS"/>
              </w:rPr>
            </w:pPr>
          </w:p>
        </w:tc>
        <w:tc>
          <w:tcPr>
            <w:tcW w:w="3933" w:type="dxa"/>
          </w:tcPr>
          <w:p w14:paraId="2EDA5B28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szCs w:val="24"/>
                <w:lang w:val="sr-Cyrl-RS"/>
              </w:rPr>
            </w:pPr>
            <w:r w:rsidRPr="00BD26BA">
              <w:rPr>
                <w:rFonts w:ascii="Calibri" w:hAnsi="Calibri"/>
                <w:szCs w:val="24"/>
                <w:lang w:val="sr-Cyrl-RS"/>
              </w:rPr>
              <w:t>Брчко дистрикт БиХ</w:t>
            </w:r>
          </w:p>
        </w:tc>
      </w:tr>
      <w:tr w:rsidR="00422C9D" w:rsidRPr="00BD26BA" w14:paraId="505B4DBE" w14:textId="77777777" w:rsidTr="00A82ACF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20703B84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val="sr-Cyrl-RS"/>
              </w:rPr>
            </w:pPr>
            <w:proofErr w:type="spellStart"/>
            <w:r w:rsidRPr="00BD26BA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val="sr-Cyrl-RS"/>
              </w:rPr>
              <w:t>SKUPŠTINA</w:t>
            </w:r>
            <w:proofErr w:type="spellEnd"/>
          </w:p>
          <w:p w14:paraId="0CA7E76F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Cs w:val="24"/>
                <w:lang w:val="sr-Cyrl-RS"/>
              </w:rPr>
            </w:pPr>
            <w:proofErr w:type="spellStart"/>
            <w:r w:rsidRPr="00BD26BA">
              <w:rPr>
                <w:rFonts w:ascii="Calibri" w:hAnsi="Calibri"/>
                <w:b/>
                <w:bCs/>
                <w:iCs/>
                <w:position w:val="14"/>
                <w:szCs w:val="24"/>
                <w:lang w:val="sr-Cyrl-RS"/>
              </w:rPr>
              <w:t>BRČKO</w:t>
            </w:r>
            <w:proofErr w:type="spellEnd"/>
            <w:r w:rsidRPr="00BD26BA">
              <w:rPr>
                <w:rFonts w:ascii="Calibri" w:hAnsi="Calibri"/>
                <w:b/>
                <w:bCs/>
                <w:iCs/>
                <w:position w:val="14"/>
                <w:szCs w:val="2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b/>
                <w:bCs/>
                <w:iCs/>
                <w:position w:val="14"/>
                <w:szCs w:val="24"/>
                <w:lang w:val="sr-Cyrl-RS"/>
              </w:rPr>
              <w:t>DISTRIKTA</w:t>
            </w:r>
            <w:proofErr w:type="spellEnd"/>
            <w:r w:rsidRPr="00BD26BA">
              <w:rPr>
                <w:rFonts w:ascii="Calibri" w:hAnsi="Calibri"/>
                <w:b/>
                <w:bCs/>
                <w:iCs/>
                <w:position w:val="14"/>
                <w:szCs w:val="2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b/>
                <w:bCs/>
                <w:iCs/>
                <w:position w:val="14"/>
                <w:szCs w:val="24"/>
                <w:lang w:val="sr-Cyrl-RS"/>
              </w:rPr>
              <w:t>BiH</w:t>
            </w:r>
            <w:proofErr w:type="spellEnd"/>
            <w:r w:rsidRPr="00BD26BA">
              <w:rPr>
                <w:rFonts w:ascii="Calibri" w:hAnsi="Calibri"/>
                <w:b/>
                <w:bCs/>
                <w:i/>
                <w:iCs/>
                <w:position w:val="14"/>
                <w:szCs w:val="24"/>
                <w:lang w:val="sr-Cyrl-RS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06654CF" w14:textId="77777777" w:rsidR="00422C9D" w:rsidRPr="00BD26BA" w:rsidRDefault="00422C9D" w:rsidP="00A82ACF">
            <w:pPr>
              <w:pStyle w:val="ab"/>
              <w:ind w:left="0"/>
              <w:rPr>
                <w:rFonts w:ascii="Calibri" w:hAnsi="Calibri"/>
                <w:szCs w:val="24"/>
                <w:lang w:val="sr-Cyrl-RS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10D0479E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val="sr-Cyrl-RS"/>
              </w:rPr>
            </w:pPr>
            <w:r w:rsidRPr="00BD26BA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val="sr-Cyrl-RS"/>
              </w:rPr>
              <w:t>СКУПШТИНА</w:t>
            </w:r>
          </w:p>
          <w:p w14:paraId="215837A4" w14:textId="77777777" w:rsidR="00422C9D" w:rsidRPr="00BD26BA" w:rsidRDefault="00422C9D" w:rsidP="00A82ACF">
            <w:pPr>
              <w:pStyle w:val="ab"/>
              <w:ind w:left="0"/>
              <w:jc w:val="center"/>
              <w:rPr>
                <w:rFonts w:ascii="Calibri" w:hAnsi="Calibri"/>
                <w:szCs w:val="24"/>
                <w:lang w:val="sr-Cyrl-RS"/>
              </w:rPr>
            </w:pPr>
            <w:r w:rsidRPr="00BD26BA">
              <w:rPr>
                <w:rFonts w:ascii="Calibri" w:hAnsi="Calibri"/>
                <w:b/>
                <w:bCs/>
                <w:iCs/>
                <w:position w:val="14"/>
                <w:szCs w:val="24"/>
                <w:lang w:val="sr-Cyrl-RS"/>
              </w:rPr>
              <w:t>БРЧКО ДИСТРИКТА БиХ</w:t>
            </w:r>
          </w:p>
        </w:tc>
      </w:tr>
      <w:tr w:rsidR="00422C9D" w:rsidRPr="00BD26BA" w14:paraId="4F9B5581" w14:textId="77777777" w:rsidTr="00A82ACF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25095" w14:textId="77777777" w:rsidR="00422C9D" w:rsidRPr="00BD26BA" w:rsidRDefault="00422C9D" w:rsidP="00A82ACF">
            <w:pPr>
              <w:pStyle w:val="ab"/>
              <w:ind w:left="0"/>
              <w:jc w:val="left"/>
              <w:rPr>
                <w:rFonts w:ascii="Calibri" w:hAnsi="Calibri"/>
                <w:sz w:val="16"/>
                <w:lang w:val="sr-Cyrl-RS"/>
              </w:rPr>
            </w:pP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Mladena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Maglova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 2, 76100 </w:t>
            </w: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Brčko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distrikt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 </w:t>
            </w: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BiH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, </w:t>
            </w: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telefon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 i </w:t>
            </w:r>
            <w:proofErr w:type="spellStart"/>
            <w:r w:rsidRPr="00BD26BA">
              <w:rPr>
                <w:rFonts w:ascii="Calibri" w:hAnsi="Calibri"/>
                <w:i/>
                <w:sz w:val="14"/>
                <w:lang w:val="sr-Cyrl-RS"/>
              </w:rPr>
              <w:t>faks</w:t>
            </w:r>
            <w:proofErr w:type="spellEnd"/>
            <w:r w:rsidRPr="00BD26BA">
              <w:rPr>
                <w:rFonts w:ascii="Calibri" w:hAnsi="Calibri"/>
                <w:i/>
                <w:sz w:val="14"/>
                <w:lang w:val="sr-Cyrl-RS"/>
              </w:rPr>
              <w:t xml:space="preserve">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A46D0" w14:textId="77777777" w:rsidR="00422C9D" w:rsidRPr="00BD26BA" w:rsidRDefault="00422C9D" w:rsidP="00A82ACF">
            <w:pPr>
              <w:pStyle w:val="ab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  <w:lang w:val="sr-Cyrl-RS"/>
              </w:rPr>
            </w:pPr>
            <w:r w:rsidRPr="00BD26BA">
              <w:rPr>
                <w:rFonts w:ascii="Calibri" w:hAnsi="Calibri"/>
                <w:i/>
                <w:sz w:val="14"/>
                <w:szCs w:val="12"/>
                <w:lang w:val="sr-Cyrl-RS"/>
              </w:rPr>
              <w:t xml:space="preserve">Младена </w:t>
            </w:r>
            <w:proofErr w:type="spellStart"/>
            <w:r w:rsidRPr="00BD26BA">
              <w:rPr>
                <w:rFonts w:ascii="Calibri" w:hAnsi="Calibri"/>
                <w:i/>
                <w:sz w:val="14"/>
                <w:szCs w:val="12"/>
                <w:lang w:val="sr-Cyrl-RS"/>
              </w:rPr>
              <w:t>Маглова</w:t>
            </w:r>
            <w:proofErr w:type="spellEnd"/>
            <w:r w:rsidRPr="00BD26BA">
              <w:rPr>
                <w:rFonts w:ascii="Calibri" w:hAnsi="Calibri"/>
                <w:i/>
                <w:sz w:val="14"/>
                <w:szCs w:val="12"/>
                <w:lang w:val="sr-Cyrl-RS"/>
              </w:rPr>
              <w:t xml:space="preserve"> 2, 76100 Брчко дистрикт БиХ, тел. и факс: 049/215-516</w:t>
            </w:r>
          </w:p>
        </w:tc>
      </w:tr>
    </w:tbl>
    <w:p w14:paraId="21CA5F25" w14:textId="152C1BB2" w:rsidR="004B2B5D" w:rsidRPr="00BD26BA" w:rsidRDefault="004B2B5D" w:rsidP="00E9488F">
      <w:pPr>
        <w:pStyle w:val="a2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CEFBA22" w14:textId="77777777" w:rsidR="004B2B5D" w:rsidRPr="00BD26BA" w:rsidRDefault="004B2B5D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81EB27" w14:textId="471FF488" w:rsidR="00F24BCF" w:rsidRPr="00BD26BA" w:rsidRDefault="00A73893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заштити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припадника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60CBB" w:rsidRPr="00BD26B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460CBB" w:rsidRPr="00BD26B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бројеви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41/20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13/21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оснивању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Савјета</w:t>
      </w:r>
      <w:proofErr w:type="spellEnd"/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60CBB" w:rsidRPr="00BD26B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460CBB" w:rsidRPr="00BD26B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23/21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заштиту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људских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920AFA" w:rsidRPr="00BD26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>01.5-0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460CB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C876E8" w:rsidRPr="00BD26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14:paraId="73272F46" w14:textId="77777777" w:rsidR="003F1B4D" w:rsidRPr="00BD26BA" w:rsidRDefault="003F1B4D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4D9727" w14:textId="768AC478" w:rsidR="003F1B4D" w:rsidRPr="00BD26BA" w:rsidRDefault="00A73893" w:rsidP="003F1B4D">
      <w:pPr>
        <w:pStyle w:val="a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D26BA">
        <w:rPr>
          <w:rFonts w:ascii="Times New Roman" w:hAnsi="Times New Roman" w:cs="Times New Roman"/>
          <w:b/>
          <w:sz w:val="28"/>
          <w:szCs w:val="28"/>
          <w:lang w:val="sr-Cyrl-RS"/>
        </w:rPr>
        <w:t>ЈАВНИ</w:t>
      </w:r>
      <w:r w:rsidR="003F1B4D" w:rsidRPr="00BD26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8"/>
          <w:szCs w:val="28"/>
          <w:lang w:val="sr-Cyrl-RS"/>
        </w:rPr>
        <w:t>ПОЗИВ</w:t>
      </w:r>
    </w:p>
    <w:p w14:paraId="58AC7D6C" w14:textId="5E481B06" w:rsidR="003F1B4D" w:rsidRPr="00BD26BA" w:rsidRDefault="00A73893" w:rsidP="003F1B4D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744D2B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избор</w:t>
      </w:r>
      <w:r w:rsidR="00450489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50489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</w:t>
      </w:r>
      <w:r w:rsidR="00450489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једног</w:t>
      </w:r>
      <w:r w:rsidR="00E835DB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члана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60CBB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авјета</w:t>
      </w:r>
      <w:proofErr w:type="spellEnd"/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националних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мањина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Херцеговине</w:t>
      </w:r>
    </w:p>
    <w:p w14:paraId="6C54724C" w14:textId="77777777" w:rsidR="003F1B4D" w:rsidRPr="00BD26BA" w:rsidRDefault="003F1B4D" w:rsidP="003F1B4D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EB1B42F" w14:textId="163B70D0" w:rsidR="003F1B4D" w:rsidRPr="00BD26BA" w:rsidRDefault="00A73893" w:rsidP="003F1B4D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</w:p>
    <w:p w14:paraId="025A628B" w14:textId="77777777" w:rsidR="00A90269" w:rsidRPr="00BD26BA" w:rsidRDefault="00A90269" w:rsidP="003F1B4D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831E86" w14:textId="51E8F8DE" w:rsidR="003F1B4D" w:rsidRPr="00BD26BA" w:rsidRDefault="00A73893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Позивају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активна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заштити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дистрикту</w:t>
      </w:r>
      <w:r w:rsidR="003031F3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предложе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именовање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E835D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Савјету</w:t>
      </w:r>
      <w:proofErr w:type="spellEnd"/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4C7785" w14:textId="4B923176" w:rsidR="00491A59" w:rsidRPr="00BD26BA" w:rsidRDefault="00491A59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50800F" w14:textId="77777777" w:rsidR="00E14577" w:rsidRPr="00BD26BA" w:rsidRDefault="00E14577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80575B" w14:textId="5D1348ED" w:rsidR="00491A59" w:rsidRPr="00BD26BA" w:rsidRDefault="00A73893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чланство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Савјету</w:t>
      </w:r>
      <w:proofErr w:type="spellEnd"/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кандидовати</w:t>
      </w:r>
      <w:r w:rsidR="0088769B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заступају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припадника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E14577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36E515" w14:textId="77777777" w:rsidR="003F1B4D" w:rsidRPr="00BD26BA" w:rsidRDefault="003F1B4D" w:rsidP="003F1B4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FF1E69" w14:textId="243EA5C1" w:rsidR="003F1B4D" w:rsidRPr="00BD26BA" w:rsidRDefault="00A73893" w:rsidP="00A90269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Национална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чланом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јесте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дио</w:t>
      </w:r>
      <w:proofErr w:type="spellEnd"/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становништва</w:t>
      </w:r>
      <w:r w:rsidR="00920AFA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држављана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БиХ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491A5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пребивалиште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припадају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ниједном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конститутивна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народа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сачињавају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људи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истог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сличног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етничког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поријекла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исте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сличне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традиције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обичаја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вјеровања</w:t>
      </w:r>
      <w:proofErr w:type="spellEnd"/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језика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културе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духовности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блиске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сродне</w:t>
      </w:r>
      <w:r w:rsidR="003A3DD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историје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других</w:t>
      </w:r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обиљежја</w:t>
      </w:r>
      <w:proofErr w:type="spellEnd"/>
      <w:r w:rsidR="003F1B4D" w:rsidRPr="00BD2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3E7C6F" w14:textId="77777777" w:rsidR="00A90269" w:rsidRPr="00BD26BA" w:rsidRDefault="00A90269" w:rsidP="00A90269">
      <w:pPr>
        <w:pStyle w:val="a2"/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F388371" w14:textId="2512509C" w:rsidR="00A90269" w:rsidRPr="00BD26BA" w:rsidRDefault="00460CBB" w:rsidP="00A90269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Савјет</w:t>
      </w:r>
      <w:proofErr w:type="spellEnd"/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савјетодавно</w:t>
      </w:r>
      <w:proofErr w:type="spellEnd"/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тијело</w:t>
      </w:r>
      <w:proofErr w:type="spellEnd"/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препоруке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савјете</w:t>
      </w:r>
      <w:proofErr w:type="spellEnd"/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предлоге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питањима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односе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припадника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националних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мањина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чини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представник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сваке</w:t>
      </w:r>
      <w:r w:rsidR="00637EB5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националне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мањине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заступљене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Дистрикту</w:t>
      </w:r>
      <w:r w:rsidR="00A9026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6176D14" w14:textId="77777777" w:rsidR="00A90269" w:rsidRPr="00BD26BA" w:rsidRDefault="00A90269" w:rsidP="00A90269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C068BE" w14:textId="45F9504C" w:rsidR="00A90269" w:rsidRPr="00BD26BA" w:rsidRDefault="00A73893" w:rsidP="00A90269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BA">
        <w:rPr>
          <w:rFonts w:ascii="Times New Roman" w:hAnsi="Times New Roman" w:cs="Times New Roman"/>
          <w:b/>
          <w:sz w:val="24"/>
          <w:szCs w:val="24"/>
        </w:rPr>
        <w:t>II</w:t>
      </w:r>
    </w:p>
    <w:p w14:paraId="6F7EF7A5" w14:textId="24E34411" w:rsidR="00A90269" w:rsidRPr="00BD26BA" w:rsidRDefault="00A73893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Критеријуми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избор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једног</w:t>
      </w:r>
      <w:r w:rsidR="00E835DB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BB" w:rsidRPr="00BD26BA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су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општи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посебни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F5EBD" w14:textId="2807D8ED" w:rsidR="00A90269" w:rsidRPr="00BD26BA" w:rsidRDefault="00A73893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Општи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критеријуми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 </w:t>
      </w:r>
      <w:r w:rsidRPr="00BD26BA">
        <w:rPr>
          <w:rFonts w:ascii="Times New Roman" w:hAnsi="Times New Roman" w:cs="Times New Roman"/>
          <w:sz w:val="24"/>
          <w:szCs w:val="24"/>
        </w:rPr>
        <w:t>су</w:t>
      </w:r>
      <w:r w:rsidR="00A90269" w:rsidRPr="00BD26BA">
        <w:rPr>
          <w:rFonts w:ascii="Times New Roman" w:hAnsi="Times New Roman" w:cs="Times New Roman"/>
          <w:sz w:val="24"/>
          <w:szCs w:val="24"/>
        </w:rPr>
        <w:t>:</w:t>
      </w:r>
    </w:p>
    <w:p w14:paraId="1E1264C9" w14:textId="4874D776" w:rsidR="00A90269" w:rsidRPr="00BD26BA" w:rsidRDefault="00A73893" w:rsidP="00A90269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држављанин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БиХ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42B12AB1" w14:textId="64075DDE" w:rsidR="00A90269" w:rsidRPr="00BD26BA" w:rsidRDefault="00A73893" w:rsidP="00A90269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старији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осамнаест</w:t>
      </w:r>
      <w:r w:rsidR="00920AFA" w:rsidRPr="00BD26BA">
        <w:rPr>
          <w:rFonts w:ascii="Times New Roman" w:hAnsi="Times New Roman" w:cs="Times New Roman"/>
          <w:sz w:val="24"/>
          <w:szCs w:val="24"/>
        </w:rPr>
        <w:t xml:space="preserve"> (</w:t>
      </w:r>
      <w:r w:rsidR="00A90269" w:rsidRPr="00BD26BA">
        <w:rPr>
          <w:rFonts w:ascii="Times New Roman" w:hAnsi="Times New Roman" w:cs="Times New Roman"/>
          <w:sz w:val="24"/>
          <w:szCs w:val="24"/>
        </w:rPr>
        <w:t>18</w:t>
      </w:r>
      <w:r w:rsidR="00920AFA" w:rsidRPr="00BD26BA">
        <w:rPr>
          <w:rFonts w:ascii="Times New Roman" w:hAnsi="Times New Roman" w:cs="Times New Roman"/>
          <w:sz w:val="24"/>
          <w:szCs w:val="24"/>
        </w:rPr>
        <w:t>)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година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21BFA092" w14:textId="225D1DB2" w:rsidR="003031F3" w:rsidRPr="00BD26BA" w:rsidRDefault="00A73893" w:rsidP="003031F3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припадник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националне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мањине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– </w:t>
      </w:r>
      <w:r w:rsidRPr="00BD26BA">
        <w:rPr>
          <w:rFonts w:ascii="Times New Roman" w:hAnsi="Times New Roman" w:cs="Times New Roman"/>
          <w:sz w:val="24"/>
          <w:szCs w:val="24"/>
        </w:rPr>
        <w:t>чланови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удружења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4 </w:t>
      </w:r>
      <w:r w:rsidRPr="00BD26BA">
        <w:rPr>
          <w:rFonts w:ascii="Times New Roman" w:hAnsi="Times New Roman" w:cs="Times New Roman"/>
          <w:sz w:val="24"/>
          <w:szCs w:val="24"/>
        </w:rPr>
        <w:t>става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3 </w:t>
      </w:r>
      <w:r w:rsidRPr="00BD26BA">
        <w:rPr>
          <w:rFonts w:ascii="Times New Roman" w:hAnsi="Times New Roman" w:cs="Times New Roman"/>
          <w:sz w:val="24"/>
          <w:szCs w:val="24"/>
        </w:rPr>
        <w:t>Одлуке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или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изјашњавао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припадник</w:t>
      </w:r>
      <w:r w:rsidR="0088769B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смислу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4 </w:t>
      </w:r>
      <w:r w:rsidRPr="00BD26BA">
        <w:rPr>
          <w:rFonts w:ascii="Times New Roman" w:hAnsi="Times New Roman" w:cs="Times New Roman"/>
          <w:sz w:val="24"/>
          <w:szCs w:val="24"/>
        </w:rPr>
        <w:t>Закона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4F7FB377" w14:textId="2B031CDD" w:rsidR="003031F3" w:rsidRPr="00BD26BA" w:rsidRDefault="00A73893" w:rsidP="003031F3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изјаву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представник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кандидује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7114BF6F" w14:textId="2EEA7CA0" w:rsidR="003031F3" w:rsidRPr="00BD26BA" w:rsidRDefault="00A73893" w:rsidP="003031F3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lastRenderedPageBreak/>
        <w:t>да</w:t>
      </w:r>
      <w:r w:rsidR="007876E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изјаву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одрицању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чланство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другим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савјетодавним</w:t>
      </w:r>
      <w:proofErr w:type="spellEnd"/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тијелима</w:t>
      </w:r>
      <w:proofErr w:type="spellEnd"/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свим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нивоима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власти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случају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буд</w:t>
      </w:r>
      <w:r w:rsidR="00460CBB" w:rsidRPr="00BD26BA">
        <w:rPr>
          <w:rFonts w:ascii="Times New Roman" w:hAnsi="Times New Roman" w:cs="Times New Roman"/>
          <w:sz w:val="24"/>
          <w:szCs w:val="24"/>
        </w:rPr>
        <w:t>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изабран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</w:t>
      </w:r>
      <w:proofErr w:type="spellEnd"/>
      <w:r w:rsidR="003031F3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с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обзиром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то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кандидати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не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могу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истовремено</w:t>
      </w:r>
      <w:r w:rsidR="007876E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бити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чланови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другог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савјетодавног</w:t>
      </w:r>
      <w:proofErr w:type="spellEnd"/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било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којем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нивоу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власти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</w:p>
    <w:p w14:paraId="6A59E66F" w14:textId="5E1AFA09" w:rsidR="004B2B5D" w:rsidRPr="00BD26BA" w:rsidRDefault="00A73893" w:rsidP="00920AFA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има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пребивалиште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териториј</w:t>
      </w:r>
      <w:r w:rsidR="00460CBB" w:rsidRPr="00BD26BA">
        <w:rPr>
          <w:rFonts w:ascii="Times New Roman" w:hAnsi="Times New Roman" w:cs="Times New Roman"/>
          <w:sz w:val="24"/>
          <w:szCs w:val="24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Дистрикта</w:t>
      </w:r>
      <w:r w:rsidR="003031F3" w:rsidRPr="00BD26BA">
        <w:rPr>
          <w:rFonts w:ascii="Times New Roman" w:hAnsi="Times New Roman" w:cs="Times New Roman"/>
          <w:sz w:val="24"/>
          <w:szCs w:val="24"/>
        </w:rPr>
        <w:t>.</w:t>
      </w:r>
    </w:p>
    <w:p w14:paraId="248BE864" w14:textId="77777777" w:rsidR="00920AFA" w:rsidRPr="00BD26BA" w:rsidRDefault="00920AFA" w:rsidP="00920AFA">
      <w:pPr>
        <w:pStyle w:val="a3"/>
        <w:tabs>
          <w:tab w:val="left" w:pos="1843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527F69" w14:textId="0ED2FFB2" w:rsidR="00A90269" w:rsidRPr="00BD26BA" w:rsidRDefault="00A73893" w:rsidP="00A90269">
      <w:pPr>
        <w:tabs>
          <w:tab w:val="left" w:pos="184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Посебни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критеријуми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су</w:t>
      </w:r>
      <w:r w:rsidR="00A90269" w:rsidRPr="00BD26BA">
        <w:rPr>
          <w:rFonts w:ascii="Times New Roman" w:hAnsi="Times New Roman" w:cs="Times New Roman"/>
          <w:sz w:val="24"/>
          <w:szCs w:val="24"/>
        </w:rPr>
        <w:t>:</w:t>
      </w:r>
    </w:p>
    <w:p w14:paraId="3EEEE32B" w14:textId="310143BA" w:rsidR="003031F3" w:rsidRPr="00BD26BA" w:rsidRDefault="00A73893" w:rsidP="003031F3">
      <w:pPr>
        <w:pStyle w:val="a3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познаје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правну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регулативу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БиХ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Дистрикту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те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међународне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конвенције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домену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заштите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људских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6D8DC48E" w14:textId="7DE1C21B" w:rsidR="003031F3" w:rsidRPr="00BD26BA" w:rsidRDefault="00A73893" w:rsidP="003031F3">
      <w:pPr>
        <w:pStyle w:val="a3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има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практично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искуство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домену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заштите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људских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</w:p>
    <w:p w14:paraId="72BA76EA" w14:textId="4641831E" w:rsidR="003031F3" w:rsidRPr="00BD26BA" w:rsidRDefault="00A73893" w:rsidP="003031F3">
      <w:pPr>
        <w:pStyle w:val="a3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има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препоруку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удружења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4 </w:t>
      </w:r>
      <w:r w:rsidRPr="00BD26BA">
        <w:rPr>
          <w:rFonts w:ascii="Times New Roman" w:hAnsi="Times New Roman" w:cs="Times New Roman"/>
          <w:sz w:val="24"/>
          <w:szCs w:val="24"/>
        </w:rPr>
        <w:t>става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3 </w:t>
      </w:r>
      <w:r w:rsidRPr="00BD26BA">
        <w:rPr>
          <w:rFonts w:ascii="Times New Roman" w:hAnsi="Times New Roman" w:cs="Times New Roman"/>
          <w:sz w:val="24"/>
          <w:szCs w:val="24"/>
        </w:rPr>
        <w:t>Одлуке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или</w:t>
      </w:r>
      <w:r w:rsidR="003A3DD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удружења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бави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заштитом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460CBB" w:rsidRPr="00BD26BA">
        <w:rPr>
          <w:rFonts w:ascii="Times New Roman" w:hAnsi="Times New Roman" w:cs="Times New Roman"/>
          <w:sz w:val="24"/>
          <w:szCs w:val="24"/>
        </w:rPr>
        <w:t>унапређивањем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мањине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којој</w:t>
      </w:r>
      <w:r w:rsidR="003031F3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793D0C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3031F3" w:rsidRPr="0079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припада</w:t>
      </w:r>
      <w:r w:rsidR="003031F3" w:rsidRPr="00BD26BA">
        <w:rPr>
          <w:rFonts w:ascii="Times New Roman" w:hAnsi="Times New Roman" w:cs="Times New Roman"/>
          <w:sz w:val="24"/>
          <w:szCs w:val="24"/>
        </w:rPr>
        <w:t>.</w:t>
      </w:r>
    </w:p>
    <w:p w14:paraId="7670EE9C" w14:textId="77777777" w:rsidR="00A90269" w:rsidRPr="00BD26BA" w:rsidRDefault="00A90269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7EBD66" w14:textId="6197EB72" w:rsidR="005A2DB6" w:rsidRPr="00BD26BA" w:rsidRDefault="00A73893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Уз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предлог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кандидата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чланство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Савјету</w:t>
      </w:r>
      <w:proofErr w:type="spellEnd"/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Брчко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дистрикта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Босне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Херцеговине</w:t>
      </w:r>
      <w:r w:rsidR="00BE61B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</w:t>
      </w:r>
      <w:r w:rsidR="00BE61B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назнаком</w:t>
      </w:r>
      <w:r w:rsidR="00BE61B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испред</w:t>
      </w:r>
      <w:r w:rsidR="00BE61B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које</w:t>
      </w:r>
      <w:r w:rsidR="00BE61B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се</w:t>
      </w:r>
      <w:r w:rsidR="00BE61B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националне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мањине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кандидат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предлаже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потребно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A90269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доставити</w:t>
      </w:r>
      <w:r w:rsidR="00D62B4F" w:rsidRPr="00BD26BA">
        <w:rPr>
          <w:rFonts w:ascii="Times New Roman" w:hAnsi="Times New Roman" w:cs="Times New Roman"/>
          <w:sz w:val="24"/>
          <w:szCs w:val="24"/>
        </w:rPr>
        <w:t>:</w:t>
      </w:r>
    </w:p>
    <w:p w14:paraId="4A34CD18" w14:textId="559E9ED7" w:rsidR="005A2DB6" w:rsidRPr="00BD26BA" w:rsidRDefault="00A73893" w:rsidP="00A90269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актуелни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извод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судског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регистра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удружење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које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предлог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подноси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66ACDFCB" w14:textId="0AD79D95" w:rsidR="005A2DB6" w:rsidRPr="00BD26BA" w:rsidRDefault="00A73893" w:rsidP="00A90269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актуелни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статут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удружења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које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предлог</w:t>
      </w:r>
      <w:r w:rsidR="00D62B4F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подноси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111252EE" w14:textId="20AF4E38" w:rsidR="005A2DB6" w:rsidRPr="00BD26BA" w:rsidRDefault="00A73893" w:rsidP="005A2DB6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пријаву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чланство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Савјету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07042252" w14:textId="1A658814" w:rsidR="005A2DB6" w:rsidRPr="00BD26BA" w:rsidRDefault="00A73893" w:rsidP="005A2DB6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биографију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кандидата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</w:t>
      </w:r>
      <w:r w:rsidR="00460CBB" w:rsidRPr="00BD26BA">
        <w:rPr>
          <w:rFonts w:ascii="Times New Roman" w:hAnsi="Times New Roman" w:cs="Times New Roman"/>
          <w:sz w:val="24"/>
          <w:szCs w:val="24"/>
        </w:rPr>
        <w:t>ој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ће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се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образложити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испуњавање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посебних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критеријума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одговарајуће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препоруке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удружења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44A55D8F" w14:textId="0387873B" w:rsidR="005A2DB6" w:rsidRPr="00BD26BA" w:rsidRDefault="00A73893" w:rsidP="005A2D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изјаву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представник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460CBB" w:rsidRPr="00BD26BA">
        <w:rPr>
          <w:rFonts w:ascii="Times New Roman" w:hAnsi="Times New Roman" w:cs="Times New Roman"/>
          <w:sz w:val="24"/>
          <w:szCs w:val="24"/>
        </w:rPr>
        <w:t>је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кандидован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потписану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овјерену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(</w:t>
      </w:r>
      <w:r w:rsidRPr="00BD26BA">
        <w:rPr>
          <w:rFonts w:ascii="Times New Roman" w:hAnsi="Times New Roman" w:cs="Times New Roman"/>
          <w:sz w:val="24"/>
          <w:szCs w:val="24"/>
        </w:rPr>
        <w:t>код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надлежног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органа</w:t>
      </w:r>
      <w:r w:rsidR="005A2DB6" w:rsidRPr="00BD26BA">
        <w:rPr>
          <w:rFonts w:ascii="Times New Roman" w:hAnsi="Times New Roman" w:cs="Times New Roman"/>
          <w:sz w:val="24"/>
          <w:szCs w:val="24"/>
        </w:rPr>
        <w:t>)</w:t>
      </w:r>
      <w:r w:rsidR="00920AFA" w:rsidRPr="00BD26BA">
        <w:rPr>
          <w:rFonts w:ascii="Times New Roman" w:hAnsi="Times New Roman" w:cs="Times New Roman"/>
          <w:sz w:val="24"/>
          <w:szCs w:val="24"/>
        </w:rPr>
        <w:t>;</w:t>
      </w:r>
    </w:p>
    <w:p w14:paraId="17031284" w14:textId="3FF9E7CC" w:rsidR="005A2DB6" w:rsidRPr="00BD26BA" w:rsidRDefault="00A73893" w:rsidP="005A2DB6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изјаву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одрицању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чланство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другим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савјетодавним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тијелима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свим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нивоима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власти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БиХ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случају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буд</w:t>
      </w:r>
      <w:r w:rsidR="00460CBB" w:rsidRPr="00BD26BA">
        <w:rPr>
          <w:rFonts w:ascii="Times New Roman" w:hAnsi="Times New Roman" w:cs="Times New Roman"/>
          <w:sz w:val="24"/>
          <w:szCs w:val="24"/>
        </w:rPr>
        <w:t>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изабран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с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обзиром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то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кандидати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не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могу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истовремено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бити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чланови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другог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савјетодавног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тијела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било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којем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нивоу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власти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БиХ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потписану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овјерену</w:t>
      </w:r>
      <w:proofErr w:type="spellEnd"/>
      <w:r w:rsidR="005A2DB6" w:rsidRPr="00BD26BA">
        <w:rPr>
          <w:rFonts w:ascii="Times New Roman" w:hAnsi="Times New Roman" w:cs="Times New Roman"/>
          <w:sz w:val="24"/>
          <w:szCs w:val="24"/>
        </w:rPr>
        <w:t xml:space="preserve"> (</w:t>
      </w:r>
      <w:r w:rsidRPr="00BD26BA">
        <w:rPr>
          <w:rFonts w:ascii="Times New Roman" w:hAnsi="Times New Roman" w:cs="Times New Roman"/>
          <w:sz w:val="24"/>
          <w:szCs w:val="24"/>
        </w:rPr>
        <w:t>код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надлежног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органа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)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</w:p>
    <w:p w14:paraId="0BAB60F7" w14:textId="3AAB4E8D" w:rsidR="00A90269" w:rsidRPr="00BD26BA" w:rsidRDefault="00A73893" w:rsidP="005A2DB6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доказ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испуњавању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критеријума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пријављеног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пребивалишта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Брчко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дистрикту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издат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стране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надлежног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органа</w:t>
      </w:r>
      <w:r w:rsidR="005A2DB6" w:rsidRPr="00BD26BA">
        <w:rPr>
          <w:rFonts w:ascii="Times New Roman" w:hAnsi="Times New Roman" w:cs="Times New Roman"/>
          <w:sz w:val="24"/>
          <w:szCs w:val="24"/>
        </w:rPr>
        <w:t>.</w:t>
      </w:r>
    </w:p>
    <w:p w14:paraId="3FFC97B1" w14:textId="77777777" w:rsidR="00460CBB" w:rsidRPr="00BD26BA" w:rsidRDefault="00460CBB" w:rsidP="00460CBB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B39435" w14:textId="2F752D85" w:rsidR="00CD1B47" w:rsidRPr="00BD26BA" w:rsidRDefault="00A73893" w:rsidP="00CD1B47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III</w:t>
      </w:r>
    </w:p>
    <w:p w14:paraId="2C49A31A" w14:textId="77777777" w:rsidR="00CD1B47" w:rsidRPr="00BD26BA" w:rsidRDefault="00CD1B47" w:rsidP="00CD1B47">
      <w:pPr>
        <w:pStyle w:val="a2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02DADD" w14:textId="34536FE5" w:rsidR="007458FC" w:rsidRPr="00BD26BA" w:rsidRDefault="00A73893" w:rsidP="00D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основу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прикупљених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предлога</w:t>
      </w:r>
      <w:r w:rsidR="005A2DB6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Комисија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заштиту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људских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спроводи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поступак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избора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једног</w:t>
      </w:r>
      <w:r w:rsidR="00E835DB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основу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16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ставова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2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3 </w:t>
      </w:r>
      <w:r w:rsidRPr="00BD26BA">
        <w:rPr>
          <w:rFonts w:ascii="Times New Roman" w:hAnsi="Times New Roman" w:cs="Times New Roman"/>
          <w:sz w:val="24"/>
          <w:szCs w:val="24"/>
        </w:rPr>
        <w:t>Закона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Скупштина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именује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једног</w:t>
      </w:r>
      <w:r w:rsidR="00E835DB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BB" w:rsidRPr="00BD26BA">
        <w:rPr>
          <w:rFonts w:ascii="Times New Roman" w:hAnsi="Times New Roman" w:cs="Times New Roman"/>
          <w:sz w:val="24"/>
          <w:szCs w:val="24"/>
        </w:rPr>
        <w:t>С</w:t>
      </w:r>
      <w:r w:rsidRPr="00BD26BA">
        <w:rPr>
          <w:rFonts w:ascii="Times New Roman" w:hAnsi="Times New Roman" w:cs="Times New Roman"/>
          <w:sz w:val="24"/>
          <w:szCs w:val="24"/>
        </w:rPr>
        <w:t>авјета</w:t>
      </w:r>
      <w:proofErr w:type="spellEnd"/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522848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основу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16 </w:t>
      </w:r>
      <w:r w:rsidRPr="00BD26BA">
        <w:rPr>
          <w:rFonts w:ascii="Times New Roman" w:hAnsi="Times New Roman" w:cs="Times New Roman"/>
          <w:sz w:val="24"/>
          <w:szCs w:val="24"/>
        </w:rPr>
        <w:t>става</w:t>
      </w:r>
      <w:r w:rsidR="00CD1B4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4 </w:t>
      </w:r>
      <w:r w:rsidRPr="00BD26BA">
        <w:rPr>
          <w:rFonts w:ascii="Times New Roman" w:hAnsi="Times New Roman" w:cs="Times New Roman"/>
          <w:sz w:val="24"/>
          <w:szCs w:val="24"/>
        </w:rPr>
        <w:t>Закона</w:t>
      </w:r>
      <w:r w:rsidR="00D21AC0" w:rsidRPr="00BD26BA">
        <w:rPr>
          <w:rFonts w:ascii="Times New Roman" w:hAnsi="Times New Roman" w:cs="Times New Roman"/>
          <w:sz w:val="24"/>
          <w:szCs w:val="24"/>
        </w:rPr>
        <w:t>.</w:t>
      </w:r>
    </w:p>
    <w:p w14:paraId="28930F87" w14:textId="02ECC722" w:rsidR="007458FC" w:rsidRPr="00BD26BA" w:rsidRDefault="00A73893" w:rsidP="007458FC">
      <w:pPr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lastRenderedPageBreak/>
        <w:t>Пријављени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кандидати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биће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усмено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интервјуисани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како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би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се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утврдило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испуњавају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посебне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критеријуме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чланове</w:t>
      </w:r>
      <w:r w:rsidR="007458FC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7458FC" w:rsidRPr="00BD26BA">
        <w:rPr>
          <w:rFonts w:ascii="Times New Roman" w:hAnsi="Times New Roman" w:cs="Times New Roman"/>
          <w:sz w:val="24"/>
          <w:szCs w:val="24"/>
        </w:rPr>
        <w:t>.</w:t>
      </w:r>
    </w:p>
    <w:p w14:paraId="79B568CF" w14:textId="23468160" w:rsidR="00D21AC0" w:rsidRPr="00BD26BA" w:rsidRDefault="00A73893" w:rsidP="00D21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BA">
        <w:rPr>
          <w:rFonts w:ascii="Times New Roman" w:hAnsi="Times New Roman" w:cs="Times New Roman"/>
          <w:b/>
          <w:sz w:val="24"/>
          <w:szCs w:val="24"/>
        </w:rPr>
        <w:t>IV</w:t>
      </w:r>
    </w:p>
    <w:p w14:paraId="1961EAE8" w14:textId="7FF877A8" w:rsidR="00D21AC0" w:rsidRPr="00BD26BA" w:rsidRDefault="00A73893" w:rsidP="000151D6">
      <w:pPr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Мандат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траје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четири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године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од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дана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именовања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с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правом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обнављања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мандата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само</w:t>
      </w:r>
      <w:r w:rsidR="00E14577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једном</w:t>
      </w:r>
      <w:r w:rsidR="00E835DB" w:rsidRPr="00BD26BA">
        <w:rPr>
          <w:rFonts w:ascii="Times New Roman" w:hAnsi="Times New Roman" w:cs="Times New Roman"/>
          <w:sz w:val="24"/>
          <w:szCs w:val="24"/>
        </w:rPr>
        <w:t>.</w:t>
      </w:r>
    </w:p>
    <w:p w14:paraId="5C7D8CB6" w14:textId="77A8370C" w:rsidR="00D21AC0" w:rsidRPr="00BD26BA" w:rsidRDefault="00A73893" w:rsidP="00D21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BA">
        <w:rPr>
          <w:rFonts w:ascii="Times New Roman" w:hAnsi="Times New Roman" w:cs="Times New Roman"/>
          <w:b/>
          <w:sz w:val="24"/>
          <w:szCs w:val="24"/>
        </w:rPr>
        <w:t>V</w:t>
      </w:r>
    </w:p>
    <w:p w14:paraId="578C186E" w14:textId="17AF3179" w:rsidR="00D21AC0" w:rsidRPr="00BD26BA" w:rsidRDefault="00A73893" w:rsidP="00D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Пријаву</w:t>
      </w:r>
      <w:r w:rsidR="00D21AC0" w:rsidRPr="00BD26BA">
        <w:rPr>
          <w:rFonts w:ascii="Times New Roman" w:hAnsi="Times New Roman" w:cs="Times New Roman"/>
          <w:sz w:val="24"/>
          <w:szCs w:val="24"/>
        </w:rPr>
        <w:t>/</w:t>
      </w:r>
      <w:r w:rsidR="00460CBB" w:rsidRPr="00BD26BA">
        <w:rPr>
          <w:rFonts w:ascii="Times New Roman" w:hAnsi="Times New Roman" w:cs="Times New Roman"/>
          <w:sz w:val="24"/>
          <w:szCs w:val="24"/>
        </w:rPr>
        <w:t>п</w:t>
      </w:r>
      <w:r w:rsidRPr="00BD26BA">
        <w:rPr>
          <w:rFonts w:ascii="Times New Roman" w:hAnsi="Times New Roman" w:cs="Times New Roman"/>
          <w:sz w:val="24"/>
          <w:szCs w:val="24"/>
        </w:rPr>
        <w:t>редлог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Босне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Херцеговине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уз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документацију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којом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се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доказује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испуњавање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критеријума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за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избор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чланова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BA">
        <w:rPr>
          <w:rFonts w:ascii="Times New Roman" w:hAnsi="Times New Roman" w:cs="Times New Roman"/>
          <w:sz w:val="24"/>
          <w:szCs w:val="24"/>
        </w:rPr>
        <w:t>Савјета</w:t>
      </w:r>
      <w:proofErr w:type="spellEnd"/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националних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мањина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Брчко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дистрикта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Босне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Херцеговине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из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члана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460CBB" w:rsidRPr="00BD26BA">
        <w:rPr>
          <w:rFonts w:ascii="Times New Roman" w:hAnsi="Times New Roman" w:cs="Times New Roman"/>
          <w:sz w:val="24"/>
          <w:szCs w:val="24"/>
        </w:rPr>
        <w:t>II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овог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јавног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позива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</w:rPr>
        <w:t>доставити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на</w:t>
      </w:r>
      <w:r w:rsidR="00D21AC0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</w:rPr>
        <w:t>адресу</w:t>
      </w:r>
      <w:r w:rsidR="00D21AC0" w:rsidRPr="00BD26BA">
        <w:rPr>
          <w:rFonts w:ascii="Times New Roman" w:hAnsi="Times New Roman" w:cs="Times New Roman"/>
          <w:sz w:val="24"/>
          <w:szCs w:val="24"/>
        </w:rPr>
        <w:t>:</w:t>
      </w:r>
    </w:p>
    <w:p w14:paraId="34920688" w14:textId="3532883B" w:rsidR="00D21AC0" w:rsidRPr="00BD26BA" w:rsidRDefault="00A73893" w:rsidP="00D21AC0">
      <w:pPr>
        <w:pStyle w:val="a2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Скупштина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Брчко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дистрикта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Босне</w:t>
      </w:r>
      <w:r w:rsidR="00522848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</w:t>
      </w:r>
      <w:r w:rsidR="00522848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Херцеговине</w:t>
      </w:r>
      <w:r w:rsidR="00522848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Комисија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заштиту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људских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</w:t>
      </w:r>
      <w:r w:rsidR="00460CBB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 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Јавни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позив</w:t>
      </w:r>
      <w:r w:rsidR="00522848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избор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</w:t>
      </w:r>
      <w:r w:rsidR="00450489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именовање</w:t>
      </w:r>
      <w:r w:rsidR="00450489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једног</w:t>
      </w:r>
      <w:r w:rsidR="00E835DB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члана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="00460CBB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Савјета</w:t>
      </w:r>
      <w:proofErr w:type="spellEnd"/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националних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мањина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Брчко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дистрикта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Босне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Херцеговине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“,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напоменом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НЕ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ОТВАРАТИ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 w:rsidR="00460CBB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Улица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Младена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Маглова</w:t>
      </w:r>
      <w:proofErr w:type="spellEnd"/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број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2, 76100 </w:t>
      </w:r>
      <w:r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Брчко</w:t>
      </w:r>
      <w:r w:rsidR="00D21AC0" w:rsidRPr="00BD26B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</w:p>
    <w:p w14:paraId="61116FB0" w14:textId="77777777" w:rsidR="00D21AC0" w:rsidRPr="00BD26BA" w:rsidRDefault="00D21AC0" w:rsidP="00D21AC0">
      <w:pPr>
        <w:pStyle w:val="a2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74F69C6F" w14:textId="56864160" w:rsidR="00D21AC0" w:rsidRPr="00BD26BA" w:rsidRDefault="00A73893" w:rsidP="00D21AC0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b/>
          <w:sz w:val="24"/>
          <w:szCs w:val="24"/>
          <w:lang w:val="sr-Cyrl-RS"/>
        </w:rPr>
        <w:t>VI</w:t>
      </w:r>
    </w:p>
    <w:p w14:paraId="33DC44F0" w14:textId="77777777" w:rsidR="00D21AC0" w:rsidRPr="00BD26BA" w:rsidRDefault="00D21AC0" w:rsidP="00D21AC0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4D7358" w14:textId="358A01A5" w:rsidR="00D21AC0" w:rsidRPr="00BD26BA" w:rsidRDefault="00A73893" w:rsidP="00D21AC0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Јавни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отворен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петнаест (15)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објављивања</w:t>
      </w:r>
      <w:r w:rsidR="005A2DB6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0CBB"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нтернет-страници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D21AC0" w:rsidRPr="00BD2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4ECDBC" w14:textId="77777777" w:rsidR="00D21AC0" w:rsidRPr="00BD26BA" w:rsidRDefault="00D21AC0" w:rsidP="00D21AC0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378C2C" w14:textId="0398B345" w:rsidR="00CD7740" w:rsidRPr="00BD26BA" w:rsidRDefault="00A73893" w:rsidP="00D21AC0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Непотпуне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неблаговремене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неће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разматране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095CE3" w14:textId="77777777" w:rsidR="00CD7740" w:rsidRPr="00BD26BA" w:rsidRDefault="00CD7740" w:rsidP="00D21AC0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3D2F55" w14:textId="05AE7215" w:rsidR="00CD7740" w:rsidRPr="00BD26BA" w:rsidRDefault="00A73893" w:rsidP="00D21AC0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заинтересовани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обратити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E49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Скупштин</w:t>
      </w:r>
      <w:r w:rsidR="007F5E49" w:rsidRPr="00BD26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Брчко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дистрикта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Босне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Херцеговине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телефонски</w:t>
      </w:r>
      <w:r w:rsidR="00E03B31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26B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5A2DB6" w:rsidRPr="00BD26BA">
        <w:rPr>
          <w:rFonts w:ascii="Times New Roman" w:hAnsi="Times New Roman" w:cs="Times New Roman"/>
          <w:sz w:val="24"/>
          <w:szCs w:val="24"/>
          <w:lang w:val="sr-Cyrl-RS"/>
        </w:rPr>
        <w:t xml:space="preserve"> 049 215 516</w:t>
      </w:r>
      <w:r w:rsidR="00CD7740" w:rsidRPr="00BD2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4D9290" w14:textId="77777777" w:rsidR="00CD7740" w:rsidRPr="00BD26BA" w:rsidRDefault="00CD7740" w:rsidP="00D21AC0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667368" w14:textId="4D57FC6E" w:rsidR="0019736D" w:rsidRPr="00BD26BA" w:rsidRDefault="00A73893" w:rsidP="00197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Број</w:t>
      </w:r>
      <w:r w:rsidR="0019736D" w:rsidRPr="00BD26BA">
        <w:rPr>
          <w:rFonts w:ascii="Times New Roman" w:hAnsi="Times New Roman" w:cs="Times New Roman"/>
          <w:sz w:val="24"/>
          <w:szCs w:val="24"/>
        </w:rPr>
        <w:t>: 01-02-</w:t>
      </w:r>
      <w:r w:rsidR="00034CA7" w:rsidRPr="00BD26BA">
        <w:rPr>
          <w:rFonts w:ascii="Times New Roman" w:hAnsi="Times New Roman" w:cs="Times New Roman"/>
          <w:sz w:val="24"/>
          <w:szCs w:val="24"/>
        </w:rPr>
        <w:t>279-1</w:t>
      </w:r>
      <w:r w:rsidR="00E835DB" w:rsidRPr="00BD26BA">
        <w:rPr>
          <w:rFonts w:ascii="Times New Roman" w:hAnsi="Times New Roman" w:cs="Times New Roman"/>
          <w:sz w:val="24"/>
          <w:szCs w:val="24"/>
        </w:rPr>
        <w:t>/24</w:t>
      </w:r>
    </w:p>
    <w:p w14:paraId="7C6634D2" w14:textId="7E115898" w:rsidR="0019736D" w:rsidRPr="00BD26BA" w:rsidRDefault="00A73893" w:rsidP="00197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>Брчко</w:t>
      </w:r>
      <w:r w:rsidR="0019736D" w:rsidRPr="00BD26BA">
        <w:rPr>
          <w:rFonts w:ascii="Times New Roman" w:hAnsi="Times New Roman" w:cs="Times New Roman"/>
          <w:sz w:val="24"/>
          <w:szCs w:val="24"/>
        </w:rPr>
        <w:t xml:space="preserve">, </w:t>
      </w:r>
      <w:r w:rsidR="006A7812" w:rsidRPr="00BD26BA">
        <w:rPr>
          <w:rFonts w:ascii="Times New Roman" w:hAnsi="Times New Roman" w:cs="Times New Roman"/>
          <w:sz w:val="24"/>
          <w:szCs w:val="24"/>
        </w:rPr>
        <w:t xml:space="preserve">5. </w:t>
      </w:r>
      <w:r w:rsidRPr="00BD26BA">
        <w:rPr>
          <w:rFonts w:ascii="Times New Roman" w:hAnsi="Times New Roman" w:cs="Times New Roman"/>
          <w:sz w:val="24"/>
          <w:szCs w:val="24"/>
        </w:rPr>
        <w:t>јула</w:t>
      </w:r>
      <w:r w:rsidR="006A7812"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19736D" w:rsidRPr="00BD26BA">
        <w:rPr>
          <w:rFonts w:ascii="Times New Roman" w:hAnsi="Times New Roman" w:cs="Times New Roman"/>
          <w:sz w:val="24"/>
          <w:szCs w:val="24"/>
        </w:rPr>
        <w:t>202</w:t>
      </w:r>
      <w:r w:rsidR="00E835DB" w:rsidRPr="00BD26BA">
        <w:rPr>
          <w:rFonts w:ascii="Times New Roman" w:hAnsi="Times New Roman" w:cs="Times New Roman"/>
          <w:sz w:val="24"/>
          <w:szCs w:val="24"/>
        </w:rPr>
        <w:t>4</w:t>
      </w:r>
      <w:r w:rsidR="0019736D" w:rsidRPr="00BD26BA">
        <w:rPr>
          <w:rFonts w:ascii="Times New Roman" w:hAnsi="Times New Roman" w:cs="Times New Roman"/>
          <w:sz w:val="24"/>
          <w:szCs w:val="24"/>
        </w:rPr>
        <w:t xml:space="preserve">. </w:t>
      </w:r>
      <w:r w:rsidRPr="00BD26BA">
        <w:rPr>
          <w:rFonts w:ascii="Times New Roman" w:hAnsi="Times New Roman" w:cs="Times New Roman"/>
          <w:sz w:val="24"/>
          <w:szCs w:val="24"/>
        </w:rPr>
        <w:t>године</w:t>
      </w:r>
    </w:p>
    <w:p w14:paraId="78054689" w14:textId="7B1F4F4B" w:rsidR="0019736D" w:rsidRPr="00BD26BA" w:rsidRDefault="00460CBB" w:rsidP="00460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9736D" w:rsidRPr="00BD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893" w:rsidRPr="00BD26BA">
        <w:rPr>
          <w:rFonts w:ascii="Times New Roman" w:hAnsi="Times New Roman" w:cs="Times New Roman"/>
          <w:sz w:val="24"/>
          <w:szCs w:val="24"/>
        </w:rPr>
        <w:t>ПРЕДСЈЕДНИК</w:t>
      </w:r>
      <w:proofErr w:type="spellEnd"/>
    </w:p>
    <w:p w14:paraId="7D6FE57C" w14:textId="017E186D" w:rsidR="0019736D" w:rsidRPr="00BD26BA" w:rsidRDefault="0019736D" w:rsidP="001973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</w:rPr>
        <w:t>СКУПШТИНЕ</w:t>
      </w:r>
      <w:r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</w:rPr>
        <w:t>БРЧКО</w:t>
      </w:r>
      <w:r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</w:rPr>
        <w:t>ДИСТРИКТА</w:t>
      </w:r>
      <w:r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A73893" w:rsidRPr="00BD26BA">
        <w:rPr>
          <w:rFonts w:ascii="Times New Roman" w:hAnsi="Times New Roman" w:cs="Times New Roman"/>
          <w:sz w:val="24"/>
          <w:szCs w:val="24"/>
        </w:rPr>
        <w:t>БиХ</w:t>
      </w:r>
      <w:r w:rsidRPr="00BD2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3BFA8" w14:textId="6F316A31" w:rsidR="0019736D" w:rsidRPr="00BD26BA" w:rsidRDefault="0019736D" w:rsidP="00197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73893" w:rsidRPr="00BD26BA">
        <w:rPr>
          <w:rFonts w:ascii="Times New Roman" w:hAnsi="Times New Roman" w:cs="Times New Roman"/>
          <w:b/>
          <w:sz w:val="24"/>
          <w:szCs w:val="24"/>
        </w:rPr>
        <w:t>Мр</w:t>
      </w:r>
      <w:r w:rsidRPr="00BD26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893" w:rsidRPr="00BD26BA">
        <w:rPr>
          <w:rFonts w:ascii="Times New Roman" w:hAnsi="Times New Roman" w:cs="Times New Roman"/>
          <w:b/>
          <w:sz w:val="24"/>
          <w:szCs w:val="24"/>
        </w:rPr>
        <w:t>сц</w:t>
      </w:r>
      <w:proofErr w:type="spellEnd"/>
      <w:r w:rsidRPr="00BD26BA">
        <w:rPr>
          <w:rFonts w:ascii="Times New Roman" w:hAnsi="Times New Roman" w:cs="Times New Roman"/>
          <w:b/>
          <w:sz w:val="24"/>
          <w:szCs w:val="24"/>
        </w:rPr>
        <w:t>.</w:t>
      </w:r>
      <w:r w:rsidRPr="00BD26BA">
        <w:rPr>
          <w:rFonts w:ascii="Times New Roman" w:hAnsi="Times New Roman" w:cs="Times New Roman"/>
          <w:sz w:val="24"/>
          <w:szCs w:val="24"/>
        </w:rPr>
        <w:t xml:space="preserve"> </w:t>
      </w:r>
      <w:r w:rsidR="00A73893" w:rsidRPr="00BD26BA">
        <w:rPr>
          <w:rFonts w:ascii="Times New Roman" w:hAnsi="Times New Roman" w:cs="Times New Roman"/>
          <w:b/>
          <w:sz w:val="24"/>
          <w:szCs w:val="24"/>
        </w:rPr>
        <w:t>Синиша</w:t>
      </w:r>
      <w:r w:rsidRPr="00BD2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93" w:rsidRPr="00BD26BA">
        <w:rPr>
          <w:rFonts w:ascii="Times New Roman" w:hAnsi="Times New Roman" w:cs="Times New Roman"/>
          <w:b/>
          <w:sz w:val="24"/>
          <w:szCs w:val="24"/>
        </w:rPr>
        <w:t>Милић</w:t>
      </w:r>
    </w:p>
    <w:p w14:paraId="6CFC917A" w14:textId="189C6261" w:rsidR="00D21AC0" w:rsidRPr="00BD26BA" w:rsidRDefault="00D21AC0" w:rsidP="00D21AC0">
      <w:pPr>
        <w:tabs>
          <w:tab w:val="left" w:pos="19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6BA">
        <w:rPr>
          <w:rFonts w:ascii="Times New Roman" w:hAnsi="Times New Roman" w:cs="Times New Roman"/>
          <w:i/>
          <w:sz w:val="24"/>
          <w:szCs w:val="24"/>
        </w:rPr>
        <w:tab/>
      </w:r>
      <w:r w:rsidR="004B2B5D" w:rsidRPr="00BD26BA">
        <w:rPr>
          <w:rFonts w:ascii="Times New Roman" w:hAnsi="Times New Roman" w:cs="Times New Roman"/>
          <w:iCs/>
          <w:sz w:val="24"/>
          <w:szCs w:val="24"/>
        </w:rPr>
        <w:tab/>
      </w:r>
      <w:r w:rsidR="004B2B5D" w:rsidRPr="00BD26BA">
        <w:rPr>
          <w:rFonts w:ascii="Times New Roman" w:hAnsi="Times New Roman" w:cs="Times New Roman"/>
          <w:iCs/>
          <w:sz w:val="24"/>
          <w:szCs w:val="24"/>
        </w:rPr>
        <w:tab/>
      </w:r>
      <w:r w:rsidR="004B2B5D" w:rsidRPr="00BD26BA">
        <w:rPr>
          <w:rFonts w:ascii="Times New Roman" w:hAnsi="Times New Roman" w:cs="Times New Roman"/>
          <w:iCs/>
          <w:sz w:val="24"/>
          <w:szCs w:val="24"/>
        </w:rPr>
        <w:tab/>
      </w:r>
      <w:r w:rsidR="004B2B5D" w:rsidRPr="00BD26BA">
        <w:rPr>
          <w:rFonts w:ascii="Times New Roman" w:hAnsi="Times New Roman" w:cs="Times New Roman"/>
          <w:iCs/>
          <w:sz w:val="24"/>
          <w:szCs w:val="24"/>
        </w:rPr>
        <w:tab/>
      </w:r>
      <w:r w:rsidR="00AF1DE5" w:rsidRPr="00BD26B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4B2B5D" w:rsidRPr="00BD26BA">
        <w:rPr>
          <w:rFonts w:ascii="Times New Roman" w:hAnsi="Times New Roman" w:cs="Times New Roman"/>
          <w:iCs/>
          <w:sz w:val="24"/>
          <w:szCs w:val="24"/>
        </w:rPr>
        <w:tab/>
      </w:r>
      <w:r w:rsidR="00AF1DE5" w:rsidRPr="00BD26BA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</w:p>
    <w:sectPr w:rsidR="00D21AC0" w:rsidRPr="00BD26BA" w:rsidSect="00F2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AD20B" w14:textId="77777777" w:rsidR="00657E18" w:rsidRDefault="00657E18" w:rsidP="003031F3">
      <w:pPr>
        <w:spacing w:after="0" w:line="240" w:lineRule="auto"/>
      </w:pPr>
      <w:r>
        <w:separator/>
      </w:r>
    </w:p>
  </w:endnote>
  <w:endnote w:type="continuationSeparator" w:id="0">
    <w:p w14:paraId="73499359" w14:textId="77777777" w:rsidR="00657E18" w:rsidRDefault="00657E18" w:rsidP="0030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8809" w14:textId="77777777" w:rsidR="00657E18" w:rsidRDefault="00657E18" w:rsidP="003031F3">
      <w:pPr>
        <w:spacing w:after="0" w:line="240" w:lineRule="auto"/>
      </w:pPr>
      <w:r>
        <w:separator/>
      </w:r>
    </w:p>
  </w:footnote>
  <w:footnote w:type="continuationSeparator" w:id="0">
    <w:p w14:paraId="68238692" w14:textId="77777777" w:rsidR="00657E18" w:rsidRDefault="00657E18" w:rsidP="0030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3999"/>
    <w:multiLevelType w:val="hybridMultilevel"/>
    <w:tmpl w:val="BFACA0E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B4F"/>
    <w:multiLevelType w:val="hybridMultilevel"/>
    <w:tmpl w:val="8018853A"/>
    <w:lvl w:ilvl="0" w:tplc="BA806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1D2"/>
    <w:multiLevelType w:val="hybridMultilevel"/>
    <w:tmpl w:val="3A2625A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DBE"/>
    <w:multiLevelType w:val="hybridMultilevel"/>
    <w:tmpl w:val="2064F216"/>
    <w:lvl w:ilvl="0" w:tplc="E7C65A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834D7"/>
    <w:multiLevelType w:val="hybridMultilevel"/>
    <w:tmpl w:val="C0A28AA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4B7"/>
    <w:multiLevelType w:val="hybridMultilevel"/>
    <w:tmpl w:val="7A52318A"/>
    <w:lvl w:ilvl="0" w:tplc="181A0017">
      <w:start w:val="1"/>
      <w:numFmt w:val="lowerLetter"/>
      <w:lvlText w:val="%1)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48077F"/>
    <w:multiLevelType w:val="hybridMultilevel"/>
    <w:tmpl w:val="91363F7A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2705">
    <w:abstractNumId w:val="1"/>
  </w:num>
  <w:num w:numId="2" w16cid:durableId="2032144615">
    <w:abstractNumId w:val="3"/>
  </w:num>
  <w:num w:numId="3" w16cid:durableId="916398984">
    <w:abstractNumId w:val="5"/>
  </w:num>
  <w:num w:numId="4" w16cid:durableId="1905483115">
    <w:abstractNumId w:val="0"/>
  </w:num>
  <w:num w:numId="5" w16cid:durableId="1279683017">
    <w:abstractNumId w:val="6"/>
  </w:num>
  <w:num w:numId="6" w16cid:durableId="285161827">
    <w:abstractNumId w:val="2"/>
  </w:num>
  <w:num w:numId="7" w16cid:durableId="52999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4D"/>
    <w:rsid w:val="000151D6"/>
    <w:rsid w:val="00030946"/>
    <w:rsid w:val="00034CA7"/>
    <w:rsid w:val="000840C4"/>
    <w:rsid w:val="000F7599"/>
    <w:rsid w:val="001117F8"/>
    <w:rsid w:val="001374A7"/>
    <w:rsid w:val="0019736D"/>
    <w:rsid w:val="001A552B"/>
    <w:rsid w:val="0022109D"/>
    <w:rsid w:val="0026045D"/>
    <w:rsid w:val="00297E3E"/>
    <w:rsid w:val="002B2AC9"/>
    <w:rsid w:val="003031F3"/>
    <w:rsid w:val="003A3DD9"/>
    <w:rsid w:val="003D02AA"/>
    <w:rsid w:val="003E61E0"/>
    <w:rsid w:val="003F1B4D"/>
    <w:rsid w:val="00422C9D"/>
    <w:rsid w:val="00450489"/>
    <w:rsid w:val="00460CBB"/>
    <w:rsid w:val="00491A59"/>
    <w:rsid w:val="004B2B5D"/>
    <w:rsid w:val="004C3E86"/>
    <w:rsid w:val="004D6C40"/>
    <w:rsid w:val="00522848"/>
    <w:rsid w:val="005439B4"/>
    <w:rsid w:val="005755E2"/>
    <w:rsid w:val="005A2DB6"/>
    <w:rsid w:val="00623873"/>
    <w:rsid w:val="00637EB5"/>
    <w:rsid w:val="00657E18"/>
    <w:rsid w:val="006A5189"/>
    <w:rsid w:val="006A7812"/>
    <w:rsid w:val="006E07E0"/>
    <w:rsid w:val="0070703F"/>
    <w:rsid w:val="00744D2B"/>
    <w:rsid w:val="007458FC"/>
    <w:rsid w:val="007876EC"/>
    <w:rsid w:val="00793D0C"/>
    <w:rsid w:val="007F5E49"/>
    <w:rsid w:val="00815EEA"/>
    <w:rsid w:val="008174F4"/>
    <w:rsid w:val="00817FAA"/>
    <w:rsid w:val="008648B7"/>
    <w:rsid w:val="0088769B"/>
    <w:rsid w:val="008C378E"/>
    <w:rsid w:val="008C6A42"/>
    <w:rsid w:val="00920AFA"/>
    <w:rsid w:val="009504DB"/>
    <w:rsid w:val="009B19A1"/>
    <w:rsid w:val="009C3B39"/>
    <w:rsid w:val="00A61E4F"/>
    <w:rsid w:val="00A73893"/>
    <w:rsid w:val="00A90269"/>
    <w:rsid w:val="00A93D70"/>
    <w:rsid w:val="00AA3C8D"/>
    <w:rsid w:val="00AA4969"/>
    <w:rsid w:val="00AA7CAF"/>
    <w:rsid w:val="00AB2AE5"/>
    <w:rsid w:val="00AD5F27"/>
    <w:rsid w:val="00AD74CF"/>
    <w:rsid w:val="00AF1DE5"/>
    <w:rsid w:val="00B271BB"/>
    <w:rsid w:val="00B71E7C"/>
    <w:rsid w:val="00BD26BA"/>
    <w:rsid w:val="00BE4A05"/>
    <w:rsid w:val="00BE61B9"/>
    <w:rsid w:val="00C5375E"/>
    <w:rsid w:val="00C669E8"/>
    <w:rsid w:val="00C876E8"/>
    <w:rsid w:val="00CB047C"/>
    <w:rsid w:val="00CD1B47"/>
    <w:rsid w:val="00CD7740"/>
    <w:rsid w:val="00CE410B"/>
    <w:rsid w:val="00CE7FE7"/>
    <w:rsid w:val="00CF5009"/>
    <w:rsid w:val="00D21AC0"/>
    <w:rsid w:val="00D311D0"/>
    <w:rsid w:val="00D62B4F"/>
    <w:rsid w:val="00E03B31"/>
    <w:rsid w:val="00E06616"/>
    <w:rsid w:val="00E07598"/>
    <w:rsid w:val="00E14577"/>
    <w:rsid w:val="00E22827"/>
    <w:rsid w:val="00E66ED3"/>
    <w:rsid w:val="00E835DB"/>
    <w:rsid w:val="00E9488F"/>
    <w:rsid w:val="00EA1FAA"/>
    <w:rsid w:val="00EE14B6"/>
    <w:rsid w:val="00EE7DD9"/>
    <w:rsid w:val="00EF0F5E"/>
    <w:rsid w:val="00F128E7"/>
    <w:rsid w:val="00F24BCF"/>
    <w:rsid w:val="00F55BAA"/>
    <w:rsid w:val="00FD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9394"/>
  <w15:docId w15:val="{B203A1FD-9C14-4F16-8547-03B853F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CF"/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3F1B4D"/>
    <w:pPr>
      <w:spacing w:after="0" w:line="240" w:lineRule="auto"/>
    </w:pPr>
  </w:style>
  <w:style w:type="paragraph" w:styleId="a3">
    <w:name w:val="List Paragraph"/>
    <w:basedOn w:val="Normal"/>
    <w:uiPriority w:val="34"/>
    <w:qFormat/>
    <w:rsid w:val="00A90269"/>
    <w:pPr>
      <w:ind w:left="720"/>
      <w:contextualSpacing/>
    </w:pPr>
  </w:style>
  <w:style w:type="paragraph" w:styleId="a4">
    <w:name w:val="footnote text"/>
    <w:basedOn w:val="Normal"/>
    <w:link w:val="Char"/>
    <w:uiPriority w:val="99"/>
    <w:semiHidden/>
    <w:unhideWhenUsed/>
    <w:rsid w:val="003031F3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4"/>
    <w:uiPriority w:val="99"/>
    <w:semiHidden/>
    <w:rsid w:val="003031F3"/>
    <w:rPr>
      <w:sz w:val="20"/>
      <w:szCs w:val="20"/>
    </w:rPr>
  </w:style>
  <w:style w:type="character" w:styleId="a5">
    <w:name w:val="footnote reference"/>
    <w:basedOn w:val="a"/>
    <w:uiPriority w:val="99"/>
    <w:semiHidden/>
    <w:unhideWhenUsed/>
    <w:rsid w:val="003031F3"/>
    <w:rPr>
      <w:vertAlign w:val="superscript"/>
    </w:rPr>
  </w:style>
  <w:style w:type="character" w:styleId="a6">
    <w:name w:val="annotation reference"/>
    <w:basedOn w:val="a"/>
    <w:uiPriority w:val="99"/>
    <w:semiHidden/>
    <w:unhideWhenUsed/>
    <w:rsid w:val="00297E3E"/>
    <w:rPr>
      <w:sz w:val="16"/>
      <w:szCs w:val="16"/>
    </w:rPr>
  </w:style>
  <w:style w:type="paragraph" w:styleId="a7">
    <w:name w:val="annotation text"/>
    <w:basedOn w:val="Normal"/>
    <w:link w:val="Char0"/>
    <w:uiPriority w:val="99"/>
    <w:semiHidden/>
    <w:unhideWhenUsed/>
    <w:rsid w:val="00297E3E"/>
    <w:pPr>
      <w:spacing w:line="240" w:lineRule="auto"/>
    </w:pPr>
    <w:rPr>
      <w:sz w:val="20"/>
      <w:szCs w:val="20"/>
    </w:rPr>
  </w:style>
  <w:style w:type="character" w:customStyle="1" w:styleId="Char0">
    <w:name w:val="Текст коментара Char"/>
    <w:basedOn w:val="a"/>
    <w:link w:val="a7"/>
    <w:uiPriority w:val="99"/>
    <w:semiHidden/>
    <w:rsid w:val="00297E3E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97E3E"/>
    <w:rPr>
      <w:b/>
      <w:bCs/>
    </w:rPr>
  </w:style>
  <w:style w:type="character" w:customStyle="1" w:styleId="Char1">
    <w:name w:val="Тема коментара Char"/>
    <w:basedOn w:val="Char0"/>
    <w:link w:val="a8"/>
    <w:uiPriority w:val="99"/>
    <w:semiHidden/>
    <w:rsid w:val="00297E3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297E3E"/>
    <w:pPr>
      <w:spacing w:after="0" w:line="240" w:lineRule="auto"/>
    </w:pPr>
  </w:style>
  <w:style w:type="paragraph" w:styleId="aa">
    <w:name w:val="Balloon Text"/>
    <w:basedOn w:val="Normal"/>
    <w:link w:val="Char2"/>
    <w:uiPriority w:val="99"/>
    <w:semiHidden/>
    <w:unhideWhenUsed/>
    <w:rsid w:val="0029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a"/>
    <w:uiPriority w:val="99"/>
    <w:semiHidden/>
    <w:rsid w:val="00297E3E"/>
    <w:rPr>
      <w:rFonts w:ascii="Segoe UI" w:hAnsi="Segoe UI" w:cs="Segoe UI"/>
      <w:sz w:val="18"/>
      <w:szCs w:val="18"/>
    </w:rPr>
  </w:style>
  <w:style w:type="paragraph" w:styleId="ab">
    <w:name w:val="Normal Indent"/>
    <w:basedOn w:val="Normal"/>
    <w:semiHidden/>
    <w:rsid w:val="00422C9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0D68E-1CC2-47EA-9C89-3738B2EB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Marica Lakić</cp:lastModifiedBy>
  <cp:revision>8</cp:revision>
  <cp:lastPrinted>2024-07-02T10:59:00Z</cp:lastPrinted>
  <dcterms:created xsi:type="dcterms:W3CDTF">2024-07-05T10:39:00Z</dcterms:created>
  <dcterms:modified xsi:type="dcterms:W3CDTF">2024-07-08T06:58:00Z</dcterms:modified>
</cp:coreProperties>
</file>